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EF3" w:rsidRDefault="00E35EF3" w:rsidP="00E35EF3">
      <w:pPr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REPUBLIQUE DEMOCRATIQUE DU CONGO</w:t>
      </w: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1143000</wp:posOffset>
            </wp:positionH>
            <wp:positionV relativeFrom="paragraph">
              <wp:posOffset>40640</wp:posOffset>
            </wp:positionV>
            <wp:extent cx="914400" cy="800100"/>
            <wp:effectExtent l="19050" t="0" r="0" b="0"/>
            <wp:wrapSquare wrapText="bothSides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E35EF3" w:rsidRDefault="00E35EF3" w:rsidP="00E35EF3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E35EF3" w:rsidRPr="00345409" w:rsidRDefault="00E35EF3" w:rsidP="00E35EF3">
      <w:pPr>
        <w:jc w:val="both"/>
        <w:rPr>
          <w:rFonts w:ascii="Arial" w:hAnsi="Arial" w:cs="Arial"/>
          <w:b/>
          <w:bCs/>
          <w:sz w:val="26"/>
          <w:szCs w:val="26"/>
        </w:rPr>
      </w:pPr>
    </w:p>
    <w:p w:rsidR="00E35EF3" w:rsidRDefault="00E35EF3" w:rsidP="00E35EF3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                SENAT</w:t>
      </w:r>
    </w:p>
    <w:p w:rsidR="00E35EF3" w:rsidRDefault="00E35EF3" w:rsidP="00E35EF3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          SECRETARIAT GENERAL</w:t>
      </w:r>
    </w:p>
    <w:p w:rsidR="00E35EF3" w:rsidRDefault="00E35EF3" w:rsidP="00E35EF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Direction des Séances</w:t>
      </w:r>
    </w:p>
    <w:p w:rsidR="00E35EF3" w:rsidRPr="00BC49D0" w:rsidRDefault="00E35EF3" w:rsidP="00E35EF3">
      <w:pPr>
        <w:jc w:val="both"/>
        <w:rPr>
          <w:rFonts w:ascii="Arial" w:hAnsi="Arial" w:cs="Arial"/>
          <w:b/>
          <w:u w:val="single"/>
        </w:rPr>
      </w:pPr>
      <w:r w:rsidRPr="00792AD9">
        <w:rPr>
          <w:rFonts w:ascii="Arial" w:hAnsi="Arial" w:cs="Arial"/>
          <w:b/>
        </w:rPr>
        <w:t xml:space="preserve">   </w:t>
      </w:r>
      <w:r>
        <w:rPr>
          <w:rFonts w:ascii="Arial" w:hAnsi="Arial" w:cs="Arial"/>
          <w:b/>
        </w:rPr>
        <w:t xml:space="preserve">              </w:t>
      </w:r>
      <w:r w:rsidRPr="00792AD9">
        <w:rPr>
          <w:rFonts w:ascii="Arial" w:hAnsi="Arial" w:cs="Arial"/>
          <w:b/>
        </w:rPr>
        <w:t xml:space="preserve"> </w:t>
      </w:r>
      <w:r w:rsidRPr="00BC49D0">
        <w:rPr>
          <w:rFonts w:ascii="Arial" w:hAnsi="Arial" w:cs="Arial"/>
          <w:b/>
          <w:u w:val="single"/>
        </w:rPr>
        <w:t>Division des Séances</w:t>
      </w:r>
    </w:p>
    <w:p w:rsidR="00E35EF3" w:rsidRDefault="00E35EF3" w:rsidP="00E35EF3">
      <w:pPr>
        <w:jc w:val="both"/>
        <w:rPr>
          <w:rFonts w:ascii="Arial" w:hAnsi="Arial" w:cs="Arial"/>
        </w:rPr>
      </w:pPr>
    </w:p>
    <w:p w:rsidR="00E35EF3" w:rsidRDefault="00E35EF3" w:rsidP="00E35EF3">
      <w:pPr>
        <w:jc w:val="both"/>
      </w:pPr>
    </w:p>
    <w:p w:rsidR="00E35EF3" w:rsidRDefault="00E35EF3" w:rsidP="00E35EF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>
        <w:rPr>
          <w:b/>
          <w:i/>
          <w:sz w:val="28"/>
          <w:szCs w:val="28"/>
        </w:rPr>
        <w:tab/>
      </w:r>
      <w:r w:rsidR="00A50F16">
        <w:rPr>
          <w:b/>
          <w:i/>
          <w:sz w:val="28"/>
          <w:szCs w:val="28"/>
        </w:rPr>
        <w:t>SESSION</w:t>
      </w:r>
      <w:r w:rsidRPr="00BC447C">
        <w:rPr>
          <w:b/>
          <w:i/>
          <w:sz w:val="28"/>
          <w:szCs w:val="28"/>
        </w:rPr>
        <w:t xml:space="preserve"> ORDINAIRE</w:t>
      </w:r>
    </w:p>
    <w:p w:rsidR="00E35EF3" w:rsidRDefault="00345409" w:rsidP="00E35EF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ab/>
        <w:t xml:space="preserve">             </w:t>
      </w:r>
      <w:r w:rsidR="00E35EF3" w:rsidRPr="00BC447C">
        <w:rPr>
          <w:b/>
          <w:i/>
          <w:sz w:val="28"/>
          <w:szCs w:val="28"/>
        </w:rPr>
        <w:t xml:space="preserve">DE </w:t>
      </w:r>
      <w:r w:rsidR="00E35EF3">
        <w:rPr>
          <w:b/>
          <w:i/>
          <w:sz w:val="28"/>
          <w:szCs w:val="28"/>
        </w:rPr>
        <w:t>MARS  202</w:t>
      </w:r>
      <w:r w:rsidR="008C36A0">
        <w:rPr>
          <w:b/>
          <w:i/>
          <w:sz w:val="28"/>
          <w:szCs w:val="28"/>
        </w:rPr>
        <w:t>1</w:t>
      </w:r>
    </w:p>
    <w:p w:rsidR="00E35EF3" w:rsidRDefault="00345409" w:rsidP="00E35EF3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     </w:t>
      </w:r>
      <w:r w:rsidR="00E35EF3">
        <w:rPr>
          <w:b/>
          <w:i/>
          <w:sz w:val="28"/>
          <w:szCs w:val="28"/>
        </w:rPr>
        <w:t xml:space="preserve"> (</w:t>
      </w:r>
      <w:r w:rsidR="00043E44">
        <w:rPr>
          <w:b/>
          <w:i/>
          <w:sz w:val="28"/>
          <w:szCs w:val="28"/>
        </w:rPr>
        <w:t>4</w:t>
      </w:r>
      <w:r w:rsidR="00E35EF3" w:rsidRPr="000F4D33">
        <w:rPr>
          <w:b/>
          <w:i/>
          <w:sz w:val="28"/>
          <w:szCs w:val="28"/>
          <w:vertAlign w:val="superscript"/>
        </w:rPr>
        <w:t>ème</w:t>
      </w:r>
      <w:r w:rsidR="00E35EF3">
        <w:rPr>
          <w:b/>
          <w:i/>
          <w:sz w:val="28"/>
          <w:szCs w:val="28"/>
        </w:rPr>
        <w:t>S.O.)</w:t>
      </w:r>
    </w:p>
    <w:p w:rsidR="00E35EF3" w:rsidRPr="009A5A0A" w:rsidRDefault="00E35EF3" w:rsidP="00E35EF3">
      <w:pPr>
        <w:rPr>
          <w:b/>
          <w:i/>
          <w:sz w:val="22"/>
          <w:szCs w:val="22"/>
        </w:rPr>
      </w:pPr>
    </w:p>
    <w:p w:rsidR="00E35EF3" w:rsidRDefault="00E35EF3" w:rsidP="00E35EF3">
      <w:pPr>
        <w:jc w:val="both"/>
      </w:pPr>
    </w:p>
    <w:p w:rsidR="00E35EF3" w:rsidRDefault="00E35EF3" w:rsidP="00E35EF3">
      <w:pPr>
        <w:jc w:val="both"/>
      </w:pPr>
    </w:p>
    <w:p w:rsidR="00E35EF3" w:rsidRDefault="00E35EF3" w:rsidP="00E35EF3">
      <w:pPr>
        <w:jc w:val="both"/>
      </w:pPr>
    </w:p>
    <w:p w:rsidR="00E35EF3" w:rsidRDefault="0007349F" w:rsidP="00E35EF3">
      <w:pPr>
        <w:jc w:val="both"/>
      </w:pPr>
      <w:r>
        <w:pict>
          <v:rect id="_x0000_s1027" style="position:absolute;left:0;text-align:left;margin-left:0;margin-top:10.1pt;width:450pt;height:81pt;z-index:-251658240" strokeweight="4.5pt">
            <v:stroke linestyle="thinThick"/>
          </v:rect>
        </w:pict>
      </w:r>
    </w:p>
    <w:p w:rsidR="00E35EF3" w:rsidRDefault="00E35EF3" w:rsidP="00E35EF3">
      <w:pPr>
        <w:jc w:val="both"/>
      </w:pPr>
    </w:p>
    <w:p w:rsidR="00E35EF3" w:rsidRDefault="00E35EF3" w:rsidP="00E35EF3">
      <w:pPr>
        <w:jc w:val="center"/>
        <w:rPr>
          <w:rFonts w:ascii="Book Antiqua" w:hAnsi="Book Antiqua"/>
          <w:b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PROCES-VERBAL N° 01 DE LA</w:t>
      </w:r>
    </w:p>
    <w:p w:rsidR="00E35EF3" w:rsidRDefault="00E35EF3" w:rsidP="00E35EF3">
      <w:pPr>
        <w:jc w:val="center"/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b/>
          <w:sz w:val="28"/>
          <w:szCs w:val="28"/>
        </w:rPr>
        <w:t>SEANCE PLENIERE DU LUNDI, 1</w:t>
      </w:r>
      <w:r w:rsidR="00D92BDF">
        <w:rPr>
          <w:rFonts w:ascii="Book Antiqua" w:hAnsi="Book Antiqua"/>
          <w:b/>
          <w:sz w:val="28"/>
          <w:szCs w:val="28"/>
        </w:rPr>
        <w:t>5</w:t>
      </w:r>
      <w:r>
        <w:rPr>
          <w:rFonts w:ascii="Book Antiqua" w:hAnsi="Book Antiqua"/>
          <w:b/>
          <w:sz w:val="28"/>
          <w:szCs w:val="28"/>
        </w:rPr>
        <w:t xml:space="preserve"> MARS 202</w:t>
      </w:r>
      <w:r w:rsidR="00CD3004">
        <w:rPr>
          <w:rFonts w:ascii="Book Antiqua" w:hAnsi="Book Antiqua"/>
          <w:b/>
          <w:sz w:val="28"/>
          <w:szCs w:val="28"/>
        </w:rPr>
        <w:t>1</w:t>
      </w:r>
    </w:p>
    <w:p w:rsidR="00E35EF3" w:rsidRDefault="00E35EF3" w:rsidP="00E35EF3">
      <w:pPr>
        <w:jc w:val="center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tabs>
          <w:tab w:val="left" w:pos="3560"/>
        </w:tabs>
        <w:jc w:val="both"/>
        <w:rPr>
          <w:rFonts w:ascii="Book Antiqua" w:hAnsi="Book Antiqua"/>
          <w:sz w:val="36"/>
          <w:szCs w:val="36"/>
        </w:rPr>
      </w:pPr>
      <w:r>
        <w:rPr>
          <w:rFonts w:ascii="Book Antiqua" w:hAnsi="Book Antiqua"/>
          <w:sz w:val="36"/>
          <w:szCs w:val="36"/>
        </w:rPr>
        <w:tab/>
      </w:r>
    </w:p>
    <w:p w:rsidR="00E35EF3" w:rsidRDefault="00E35EF3" w:rsidP="00E35EF3">
      <w:pPr>
        <w:tabs>
          <w:tab w:val="left" w:pos="3560"/>
        </w:tabs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E35EF3" w:rsidRDefault="00E35EF3" w:rsidP="00E35EF3">
      <w:pPr>
        <w:jc w:val="both"/>
        <w:rPr>
          <w:rFonts w:ascii="Book Antiqua" w:hAnsi="Book Antiqua"/>
          <w:sz w:val="36"/>
          <w:szCs w:val="36"/>
        </w:rPr>
      </w:pPr>
    </w:p>
    <w:p w:rsidR="00345409" w:rsidRDefault="00345409" w:rsidP="00E35EF3">
      <w:pPr>
        <w:jc w:val="center"/>
        <w:rPr>
          <w:rFonts w:ascii="Book Antiqua" w:hAnsi="Book Antiqua"/>
          <w:b/>
        </w:rPr>
      </w:pPr>
    </w:p>
    <w:p w:rsidR="00345409" w:rsidRDefault="00345409" w:rsidP="00E35EF3">
      <w:pPr>
        <w:jc w:val="center"/>
        <w:rPr>
          <w:rFonts w:ascii="Book Antiqua" w:hAnsi="Book Antiqua"/>
          <w:b/>
        </w:rPr>
      </w:pPr>
    </w:p>
    <w:p w:rsidR="00E35EF3" w:rsidRDefault="00E35EF3" w:rsidP="00E35EF3">
      <w:pPr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Palais du Peuple</w:t>
      </w:r>
    </w:p>
    <w:p w:rsidR="00E35EF3" w:rsidRDefault="00E35EF3" w:rsidP="00E35EF3">
      <w:pPr>
        <w:rPr>
          <w:rFonts w:ascii="Book Antiqua" w:hAnsi="Book Antiqua"/>
          <w:b/>
        </w:rPr>
      </w:pPr>
    </w:p>
    <w:p w:rsidR="00A14042" w:rsidRPr="0009233F" w:rsidRDefault="00A14042" w:rsidP="00A14042">
      <w:pPr>
        <w:numPr>
          <w:ilvl w:val="0"/>
          <w:numId w:val="6"/>
        </w:numPr>
        <w:ind w:left="567" w:hanging="567"/>
        <w:rPr>
          <w:rFonts w:ascii="Arial" w:hAnsi="Arial" w:cs="Arial"/>
          <w:b/>
          <w:sz w:val="26"/>
          <w:szCs w:val="26"/>
          <w:u w:val="single"/>
        </w:rPr>
      </w:pPr>
      <w:r w:rsidRPr="0009233F">
        <w:rPr>
          <w:rFonts w:ascii="Arial" w:hAnsi="Arial" w:cs="Arial"/>
          <w:b/>
          <w:sz w:val="26"/>
          <w:szCs w:val="26"/>
          <w:u w:val="single"/>
        </w:rPr>
        <w:lastRenderedPageBreak/>
        <w:t xml:space="preserve">DE </w:t>
      </w:r>
      <w:r>
        <w:rPr>
          <w:rFonts w:ascii="Arial" w:hAnsi="Arial" w:cs="Arial"/>
          <w:b/>
          <w:sz w:val="26"/>
          <w:szCs w:val="26"/>
          <w:u w:val="single"/>
        </w:rPr>
        <w:t>L’OUVERTURE</w:t>
      </w:r>
    </w:p>
    <w:p w:rsidR="00A14042" w:rsidRDefault="00A14042" w:rsidP="00A14042">
      <w:pPr>
        <w:pStyle w:val="Paragraphedeliste"/>
        <w:tabs>
          <w:tab w:val="left" w:pos="567"/>
        </w:tabs>
        <w:ind w:left="1854" w:right="851"/>
        <w:jc w:val="both"/>
        <w:rPr>
          <w:rFonts w:ascii="Arial" w:hAnsi="Arial" w:cs="Arial"/>
          <w:sz w:val="26"/>
          <w:szCs w:val="26"/>
        </w:rPr>
      </w:pPr>
    </w:p>
    <w:p w:rsidR="00345409" w:rsidRDefault="00345409" w:rsidP="00A50F16">
      <w:pPr>
        <w:pStyle w:val="Paragraphedeliste"/>
        <w:tabs>
          <w:tab w:val="left" w:pos="567"/>
        </w:tabs>
        <w:ind w:left="0" w:right="1" w:firstLine="567"/>
        <w:jc w:val="both"/>
        <w:rPr>
          <w:rFonts w:ascii="Arial" w:hAnsi="Arial" w:cs="Arial"/>
          <w:sz w:val="26"/>
          <w:szCs w:val="26"/>
        </w:rPr>
      </w:pPr>
      <w:r w:rsidRPr="00A14042">
        <w:rPr>
          <w:rFonts w:ascii="Arial" w:hAnsi="Arial" w:cs="Arial"/>
          <w:sz w:val="26"/>
          <w:szCs w:val="26"/>
        </w:rPr>
        <w:t xml:space="preserve">Après l’exécution de l’hymne national, la séance est ouverte ce lundi, 15 mars 2021, à 11 heures 11 minutes, dans la salle des Conférences internationales du Palais du peuple, sous la présidence de Monsieur Modeste BAHATI </w:t>
      </w:r>
      <w:r w:rsidR="006718BD" w:rsidRPr="00A14042">
        <w:rPr>
          <w:rFonts w:ascii="Arial" w:hAnsi="Arial" w:cs="Arial"/>
          <w:sz w:val="26"/>
          <w:szCs w:val="26"/>
        </w:rPr>
        <w:t>LUKWEBO, Président</w:t>
      </w:r>
      <w:r w:rsidRPr="00A14042">
        <w:rPr>
          <w:rFonts w:ascii="Arial" w:hAnsi="Arial" w:cs="Arial"/>
          <w:sz w:val="26"/>
          <w:szCs w:val="26"/>
        </w:rPr>
        <w:t xml:space="preserve"> du Sénat.</w:t>
      </w:r>
    </w:p>
    <w:p w:rsidR="00345409" w:rsidRPr="00C212CA" w:rsidRDefault="00345409" w:rsidP="00A50F16">
      <w:pPr>
        <w:pStyle w:val="Paragraphedeliste"/>
        <w:numPr>
          <w:ilvl w:val="0"/>
          <w:numId w:val="3"/>
        </w:numPr>
        <w:tabs>
          <w:tab w:val="left" w:pos="709"/>
        </w:tabs>
        <w:ind w:right="851"/>
        <w:rPr>
          <w:rFonts w:ascii="Arial" w:hAnsi="Arial" w:cs="Arial"/>
          <w:sz w:val="26"/>
          <w:szCs w:val="26"/>
        </w:rPr>
        <w:sectPr w:rsidR="00345409" w:rsidRPr="00C212CA" w:rsidSect="00A50F16">
          <w:headerReference w:type="default" r:id="rId9"/>
          <w:type w:val="continuous"/>
          <w:pgSz w:w="11906" w:h="16838"/>
          <w:pgMar w:top="1417" w:right="849" w:bottom="851" w:left="1417" w:header="851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space="708"/>
          <w:docGrid w:linePitch="360"/>
        </w:sectPr>
      </w:pPr>
    </w:p>
    <w:p w:rsidR="00345409" w:rsidRPr="00C212CA" w:rsidRDefault="00345409" w:rsidP="00A50F16">
      <w:pPr>
        <w:tabs>
          <w:tab w:val="left" w:pos="709"/>
        </w:tabs>
        <w:ind w:right="851"/>
        <w:rPr>
          <w:rFonts w:ascii="Arial" w:hAnsi="Arial" w:cs="Arial"/>
          <w:sz w:val="26"/>
          <w:szCs w:val="26"/>
        </w:rPr>
        <w:sectPr w:rsidR="00345409" w:rsidRPr="00C212CA" w:rsidSect="00796543">
          <w:type w:val="continuous"/>
          <w:pgSz w:w="11906" w:h="16838"/>
          <w:pgMar w:top="1417" w:right="849" w:bottom="851" w:left="1417" w:header="851" w:footer="708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cols w:num="2" w:space="708"/>
          <w:docGrid w:linePitch="360"/>
        </w:sectPr>
      </w:pPr>
    </w:p>
    <w:p w:rsidR="00345409" w:rsidRPr="006718BD" w:rsidRDefault="00345409" w:rsidP="00A50F16">
      <w:pPr>
        <w:pStyle w:val="Paragraphedeliste"/>
        <w:numPr>
          <w:ilvl w:val="0"/>
          <w:numId w:val="6"/>
        </w:numPr>
        <w:ind w:left="567" w:right="851" w:hanging="567"/>
        <w:rPr>
          <w:rFonts w:ascii="Arial" w:hAnsi="Arial" w:cs="Arial"/>
          <w:b/>
          <w:sz w:val="26"/>
          <w:szCs w:val="26"/>
          <w:u w:val="single"/>
        </w:rPr>
      </w:pPr>
      <w:r w:rsidRPr="006718BD">
        <w:rPr>
          <w:rFonts w:ascii="Arial" w:hAnsi="Arial" w:cs="Arial"/>
          <w:b/>
          <w:sz w:val="26"/>
          <w:szCs w:val="26"/>
          <w:u w:val="single"/>
        </w:rPr>
        <w:lastRenderedPageBreak/>
        <w:t>DE L’ORDRE DU JOUR</w:t>
      </w:r>
    </w:p>
    <w:p w:rsidR="00345409" w:rsidRPr="00E77912" w:rsidRDefault="00345409" w:rsidP="00A50F16">
      <w:pPr>
        <w:ind w:left="1080" w:right="851"/>
        <w:rPr>
          <w:rFonts w:ascii="Arial" w:hAnsi="Arial" w:cs="Arial"/>
          <w:b/>
          <w:sz w:val="26"/>
          <w:szCs w:val="26"/>
          <w:u w:val="single"/>
        </w:rPr>
      </w:pPr>
    </w:p>
    <w:p w:rsidR="00345409" w:rsidRDefault="00345409" w:rsidP="00A50F16">
      <w:pPr>
        <w:tabs>
          <w:tab w:val="left" w:pos="567"/>
        </w:tabs>
        <w:ind w:right="1" w:firstLine="567"/>
        <w:jc w:val="both"/>
        <w:rPr>
          <w:rFonts w:ascii="Arial" w:hAnsi="Arial" w:cs="Arial"/>
          <w:sz w:val="26"/>
          <w:szCs w:val="26"/>
        </w:rPr>
      </w:pPr>
      <w:r w:rsidRPr="00E77912">
        <w:rPr>
          <w:rFonts w:ascii="Arial" w:hAnsi="Arial" w:cs="Arial"/>
          <w:sz w:val="26"/>
          <w:szCs w:val="26"/>
        </w:rPr>
        <w:t>Un seul point figu</w:t>
      </w:r>
      <w:r>
        <w:rPr>
          <w:rFonts w:ascii="Arial" w:hAnsi="Arial" w:cs="Arial"/>
          <w:sz w:val="26"/>
          <w:szCs w:val="26"/>
        </w:rPr>
        <w:t xml:space="preserve">re à l’ordre du jour, à </w:t>
      </w:r>
      <w:r w:rsidR="006718BD">
        <w:rPr>
          <w:rFonts w:ascii="Arial" w:hAnsi="Arial" w:cs="Arial"/>
          <w:sz w:val="26"/>
          <w:szCs w:val="26"/>
        </w:rPr>
        <w:t>savoir </w:t>
      </w:r>
      <w:r w:rsidR="006718BD" w:rsidRPr="00E77912">
        <w:rPr>
          <w:rFonts w:ascii="Arial" w:hAnsi="Arial" w:cs="Arial"/>
          <w:sz w:val="26"/>
          <w:szCs w:val="26"/>
        </w:rPr>
        <w:t>l’allocution</w:t>
      </w:r>
      <w:r w:rsidRPr="00E77912">
        <w:rPr>
          <w:rFonts w:ascii="Arial" w:hAnsi="Arial" w:cs="Arial"/>
          <w:sz w:val="26"/>
          <w:szCs w:val="26"/>
        </w:rPr>
        <w:t xml:space="preserve"> du Président du Sénat, à l’occasion de l’ouverture de la session ordinaire de </w:t>
      </w:r>
      <w:r w:rsidR="00A14042">
        <w:rPr>
          <w:rFonts w:ascii="Arial" w:hAnsi="Arial" w:cs="Arial"/>
          <w:sz w:val="26"/>
          <w:szCs w:val="26"/>
        </w:rPr>
        <w:t>mars</w:t>
      </w:r>
      <w:r w:rsidRPr="00E77912">
        <w:rPr>
          <w:rFonts w:ascii="Arial" w:hAnsi="Arial" w:cs="Arial"/>
          <w:sz w:val="26"/>
          <w:szCs w:val="26"/>
        </w:rPr>
        <w:t xml:space="preserve"> 202</w:t>
      </w:r>
      <w:r w:rsidR="00A14042">
        <w:rPr>
          <w:rFonts w:ascii="Arial" w:hAnsi="Arial" w:cs="Arial"/>
          <w:sz w:val="26"/>
          <w:szCs w:val="26"/>
        </w:rPr>
        <w:t>1.</w:t>
      </w:r>
      <w:bookmarkStart w:id="0" w:name="_GoBack"/>
      <w:bookmarkEnd w:id="0"/>
      <w:r w:rsidRPr="00E77912">
        <w:rPr>
          <w:rFonts w:ascii="Arial" w:hAnsi="Arial" w:cs="Arial"/>
          <w:sz w:val="26"/>
          <w:szCs w:val="26"/>
        </w:rPr>
        <w:t xml:space="preserve">  </w:t>
      </w:r>
    </w:p>
    <w:p w:rsidR="00345409" w:rsidRDefault="00345409" w:rsidP="00A50F16">
      <w:pPr>
        <w:tabs>
          <w:tab w:val="left" w:pos="567"/>
        </w:tabs>
        <w:ind w:right="851" w:firstLine="1134"/>
        <w:jc w:val="both"/>
        <w:rPr>
          <w:rFonts w:ascii="Arial" w:hAnsi="Arial" w:cs="Arial"/>
          <w:sz w:val="26"/>
          <w:szCs w:val="26"/>
        </w:rPr>
      </w:pPr>
    </w:p>
    <w:p w:rsidR="00345409" w:rsidRPr="00CE0CFD" w:rsidRDefault="00345409" w:rsidP="00A50F16">
      <w:pPr>
        <w:numPr>
          <w:ilvl w:val="0"/>
          <w:numId w:val="6"/>
        </w:numPr>
        <w:ind w:left="567" w:right="851" w:hanging="567"/>
        <w:rPr>
          <w:rFonts w:ascii="Arial" w:hAnsi="Arial" w:cs="Arial"/>
          <w:b/>
          <w:sz w:val="26"/>
          <w:szCs w:val="26"/>
          <w:u w:val="single"/>
        </w:rPr>
      </w:pPr>
      <w:r w:rsidRPr="00CE0CFD">
        <w:rPr>
          <w:rFonts w:ascii="Arial" w:hAnsi="Arial" w:cs="Arial"/>
          <w:b/>
          <w:sz w:val="26"/>
          <w:szCs w:val="26"/>
          <w:u w:val="single"/>
        </w:rPr>
        <w:t>DU DEROULEMENT DES TRAVAUX</w:t>
      </w:r>
    </w:p>
    <w:p w:rsidR="00345409" w:rsidRPr="00F267A4" w:rsidRDefault="00345409" w:rsidP="00A50F16">
      <w:pPr>
        <w:ind w:left="709" w:right="851"/>
        <w:rPr>
          <w:rFonts w:ascii="Arial" w:hAnsi="Arial" w:cs="Arial"/>
          <w:b/>
          <w:sz w:val="14"/>
          <w:szCs w:val="26"/>
          <w:u w:val="single"/>
        </w:rPr>
      </w:pPr>
    </w:p>
    <w:p w:rsidR="00B642E0" w:rsidRDefault="00B642E0" w:rsidP="00A50F16">
      <w:pPr>
        <w:pStyle w:val="Paragraphedeliste"/>
        <w:spacing w:after="200" w:line="276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Dans l’introduction</w:t>
      </w:r>
      <w:r w:rsidRPr="00CE0CFD">
        <w:rPr>
          <w:rFonts w:ascii="Arial" w:hAnsi="Arial" w:cs="Arial"/>
          <w:sz w:val="26"/>
          <w:szCs w:val="26"/>
        </w:rPr>
        <w:t xml:space="preserve"> de son allocution, Monsieur le Président </w:t>
      </w:r>
      <w:r w:rsidR="00056058">
        <w:rPr>
          <w:rFonts w:ascii="Arial" w:hAnsi="Arial" w:cs="Arial"/>
          <w:sz w:val="26"/>
          <w:szCs w:val="26"/>
        </w:rPr>
        <w:t>évoque</w:t>
      </w:r>
      <w:r>
        <w:rPr>
          <w:rFonts w:ascii="Arial" w:hAnsi="Arial" w:cs="Arial"/>
          <w:sz w:val="26"/>
          <w:szCs w:val="26"/>
        </w:rPr>
        <w:t xml:space="preserve"> l’appel du Président de la République, Monsieur Félix Antoine </w:t>
      </w:r>
      <w:r w:rsidR="00167365">
        <w:rPr>
          <w:rFonts w:ascii="Arial" w:hAnsi="Arial" w:cs="Arial"/>
          <w:sz w:val="26"/>
          <w:szCs w:val="26"/>
        </w:rPr>
        <w:t>TSHISEKEDI</w:t>
      </w:r>
      <w:r>
        <w:rPr>
          <w:rFonts w:ascii="Arial" w:hAnsi="Arial" w:cs="Arial"/>
          <w:sz w:val="26"/>
          <w:szCs w:val="26"/>
        </w:rPr>
        <w:t>, pour la mise en place de l’Union Sacrée de la Nation, qui est une vision républicaine pour le développent intégral de la R</w:t>
      </w:r>
      <w:r w:rsidR="005B29F2">
        <w:rPr>
          <w:rFonts w:ascii="Arial" w:hAnsi="Arial" w:cs="Arial"/>
          <w:sz w:val="26"/>
          <w:szCs w:val="26"/>
        </w:rPr>
        <w:t xml:space="preserve">épublique </w:t>
      </w:r>
      <w:r>
        <w:rPr>
          <w:rFonts w:ascii="Arial" w:hAnsi="Arial" w:cs="Arial"/>
          <w:sz w:val="26"/>
          <w:szCs w:val="26"/>
        </w:rPr>
        <w:t>D</w:t>
      </w:r>
      <w:r w:rsidR="005B29F2">
        <w:rPr>
          <w:rFonts w:ascii="Arial" w:hAnsi="Arial" w:cs="Arial"/>
          <w:sz w:val="26"/>
          <w:szCs w:val="26"/>
        </w:rPr>
        <w:t xml:space="preserve">émocratique du </w:t>
      </w:r>
      <w:r>
        <w:rPr>
          <w:rFonts w:ascii="Arial" w:hAnsi="Arial" w:cs="Arial"/>
          <w:sz w:val="26"/>
          <w:szCs w:val="26"/>
        </w:rPr>
        <w:t>C</w:t>
      </w:r>
      <w:r w:rsidR="005B29F2">
        <w:rPr>
          <w:rFonts w:ascii="Arial" w:hAnsi="Arial" w:cs="Arial"/>
          <w:sz w:val="26"/>
          <w:szCs w:val="26"/>
        </w:rPr>
        <w:t>ongo</w:t>
      </w:r>
      <w:r>
        <w:rPr>
          <w:rFonts w:ascii="Arial" w:hAnsi="Arial" w:cs="Arial"/>
          <w:sz w:val="26"/>
          <w:szCs w:val="26"/>
        </w:rPr>
        <w:t>.</w:t>
      </w:r>
    </w:p>
    <w:p w:rsidR="00B642E0" w:rsidRPr="006718BD" w:rsidRDefault="006718BD" w:rsidP="006718BD">
      <w:pPr>
        <w:pStyle w:val="Paragraphedeliste"/>
        <w:tabs>
          <w:tab w:val="left" w:pos="930"/>
        </w:tabs>
        <w:spacing w:after="200" w:line="276" w:lineRule="auto"/>
        <w:ind w:left="0" w:firstLine="567"/>
        <w:jc w:val="both"/>
        <w:rPr>
          <w:rFonts w:ascii="Arial" w:hAnsi="Arial" w:cs="Arial"/>
          <w:sz w:val="10"/>
          <w:szCs w:val="26"/>
        </w:rPr>
      </w:pPr>
      <w:r>
        <w:rPr>
          <w:rFonts w:ascii="Arial" w:hAnsi="Arial" w:cs="Arial"/>
          <w:sz w:val="14"/>
          <w:szCs w:val="26"/>
        </w:rPr>
        <w:tab/>
      </w:r>
    </w:p>
    <w:p w:rsidR="00B642E0" w:rsidRDefault="00B642E0" w:rsidP="00B642E0">
      <w:pPr>
        <w:pStyle w:val="Paragraphedeliste"/>
        <w:spacing w:after="200" w:line="276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Ensuite, au nom des membres du Bureau nouvellement </w:t>
      </w:r>
      <w:r w:rsidR="006718BD">
        <w:rPr>
          <w:rFonts w:ascii="Arial" w:hAnsi="Arial" w:cs="Arial"/>
          <w:sz w:val="26"/>
          <w:szCs w:val="26"/>
        </w:rPr>
        <w:t>élu, il</w:t>
      </w:r>
      <w:r>
        <w:rPr>
          <w:rFonts w:ascii="Arial" w:hAnsi="Arial" w:cs="Arial"/>
          <w:sz w:val="26"/>
          <w:szCs w:val="26"/>
        </w:rPr>
        <w:t xml:space="preserve"> remercie les Sénateurs et souligne la confiance lui témoignée pour conduire le nouveau Bureau définitif qu’il qualifie de « genré » en raison de la présence de trois Sénatrices.</w:t>
      </w:r>
    </w:p>
    <w:p w:rsidR="00B642E0" w:rsidRPr="006718BD" w:rsidRDefault="00B642E0" w:rsidP="00B642E0">
      <w:pPr>
        <w:pStyle w:val="Paragraphedeliste"/>
        <w:spacing w:after="200" w:line="276" w:lineRule="auto"/>
        <w:ind w:left="0" w:firstLine="567"/>
        <w:jc w:val="both"/>
        <w:rPr>
          <w:rFonts w:ascii="Arial" w:hAnsi="Arial" w:cs="Arial"/>
          <w:sz w:val="12"/>
          <w:szCs w:val="26"/>
        </w:rPr>
      </w:pPr>
    </w:p>
    <w:p w:rsidR="00B642E0" w:rsidRDefault="00B642E0" w:rsidP="00B642E0">
      <w:pPr>
        <w:pStyle w:val="Paragraphedeliste"/>
        <w:spacing w:after="200" w:line="276" w:lineRule="auto"/>
        <w:ind w:left="0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Poursuivant son adresse, Monsieur le Président</w:t>
      </w:r>
      <w:r w:rsidR="00056058">
        <w:rPr>
          <w:rFonts w:ascii="Arial" w:hAnsi="Arial" w:cs="Arial"/>
          <w:sz w:val="26"/>
          <w:szCs w:val="26"/>
        </w:rPr>
        <w:t> :</w:t>
      </w:r>
    </w:p>
    <w:p w:rsidR="00B642E0" w:rsidRPr="00F267A4" w:rsidRDefault="00B642E0" w:rsidP="00B642E0">
      <w:pPr>
        <w:pStyle w:val="Paragraphedeliste"/>
        <w:spacing w:after="200" w:line="276" w:lineRule="auto"/>
        <w:ind w:left="0"/>
        <w:jc w:val="both"/>
        <w:rPr>
          <w:rFonts w:ascii="Arial" w:hAnsi="Arial" w:cs="Arial"/>
          <w:sz w:val="14"/>
          <w:szCs w:val="26"/>
        </w:rPr>
      </w:pPr>
    </w:p>
    <w:p w:rsidR="00B642E0" w:rsidRDefault="00B642E0" w:rsidP="00B642E0">
      <w:pPr>
        <w:pStyle w:val="Paragraphedeliste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sz w:val="26"/>
          <w:szCs w:val="26"/>
        </w:rPr>
      </w:pPr>
      <w:r w:rsidRPr="00D23883">
        <w:rPr>
          <w:rFonts w:ascii="Arial" w:hAnsi="Arial" w:cs="Arial"/>
          <w:b/>
          <w:sz w:val="26"/>
          <w:szCs w:val="26"/>
        </w:rPr>
        <w:t>Sur le plan politique</w:t>
      </w:r>
      <w:r w:rsidR="005B29F2">
        <w:rPr>
          <w:rFonts w:ascii="Arial" w:hAnsi="Arial" w:cs="Arial"/>
          <w:sz w:val="26"/>
          <w:szCs w:val="26"/>
        </w:rPr>
        <w:t> </w:t>
      </w:r>
    </w:p>
    <w:p w:rsidR="00144A2F" w:rsidRPr="00F267A4" w:rsidRDefault="00144A2F" w:rsidP="00144A2F">
      <w:pPr>
        <w:pStyle w:val="Paragraphedeliste"/>
        <w:spacing w:after="200" w:line="276" w:lineRule="auto"/>
        <w:ind w:left="435"/>
        <w:jc w:val="both"/>
        <w:rPr>
          <w:rFonts w:ascii="Arial" w:hAnsi="Arial" w:cs="Arial"/>
          <w:sz w:val="14"/>
          <w:szCs w:val="26"/>
        </w:rPr>
      </w:pPr>
    </w:p>
    <w:p w:rsidR="000F355B" w:rsidRDefault="000F355B" w:rsidP="000F355B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définit l’Union sacrée de la Nation comme un élan de prise de conscience collective pour la réalisation du bien-être et une opportunité de poser le jalon décisif du décollage de la République Démocratique du Congo ;</w:t>
      </w:r>
    </w:p>
    <w:p w:rsidR="00B642E0" w:rsidRPr="00B579FB" w:rsidRDefault="00B642E0" w:rsidP="00B642E0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exhorte </w:t>
      </w:r>
      <w:r w:rsidRPr="00B579FB">
        <w:rPr>
          <w:rFonts w:ascii="Arial" w:hAnsi="Arial" w:cs="Arial"/>
          <w:sz w:val="26"/>
          <w:szCs w:val="26"/>
        </w:rPr>
        <w:t xml:space="preserve"> les Députés nationaux et Sénateurs à se pencher sur des projets ou des propositions de lois en vue de doter le Gouvernement d’un arsenal juridique pour assurer la bonne gouvernance et atteindre les objectifs de </w:t>
      </w:r>
      <w:r w:rsidR="006718BD" w:rsidRPr="00B579FB">
        <w:rPr>
          <w:rFonts w:ascii="Arial" w:hAnsi="Arial" w:cs="Arial"/>
          <w:sz w:val="26"/>
          <w:szCs w:val="26"/>
        </w:rPr>
        <w:t>développement,</w:t>
      </w:r>
      <w:r>
        <w:rPr>
          <w:rFonts w:ascii="Arial" w:hAnsi="Arial" w:cs="Arial"/>
          <w:sz w:val="26"/>
          <w:szCs w:val="26"/>
        </w:rPr>
        <w:t xml:space="preserve"> notamment par des réformes qui touchent au processus électoral, à la gouvernance des provinces, à la nationalité, au climat des affaires, à la sécurité judiciaire et </w:t>
      </w:r>
      <w:r w:rsidR="00AA3F89">
        <w:rPr>
          <w:rFonts w:ascii="Arial" w:hAnsi="Arial" w:cs="Arial"/>
          <w:sz w:val="26"/>
          <w:szCs w:val="26"/>
        </w:rPr>
        <w:t xml:space="preserve">à </w:t>
      </w:r>
      <w:r>
        <w:rPr>
          <w:rFonts w:ascii="Arial" w:hAnsi="Arial" w:cs="Arial"/>
          <w:sz w:val="26"/>
          <w:szCs w:val="26"/>
        </w:rPr>
        <w:t>la promotion des investissement dans les secteurs-clés</w:t>
      </w:r>
      <w:r w:rsidRPr="00B579FB">
        <w:rPr>
          <w:rFonts w:ascii="Arial" w:hAnsi="Arial" w:cs="Arial"/>
          <w:sz w:val="26"/>
          <w:szCs w:val="26"/>
        </w:rPr>
        <w:t>;</w:t>
      </w:r>
    </w:p>
    <w:p w:rsidR="00B642E0" w:rsidRDefault="00B437D0" w:rsidP="00B642E0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suggère, au G</w:t>
      </w:r>
      <w:r w:rsidR="00B642E0">
        <w:rPr>
          <w:rFonts w:ascii="Arial" w:hAnsi="Arial" w:cs="Arial"/>
          <w:sz w:val="26"/>
          <w:szCs w:val="26"/>
        </w:rPr>
        <w:t>ouvernement en gestation, de faire de la question de l’insécurité, la priorité des priorités, spécialement dans les zones de conflits ;</w:t>
      </w:r>
    </w:p>
    <w:p w:rsidR="00B642E0" w:rsidRDefault="00B642E0" w:rsidP="00B642E0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salue la position du Président de la République dans son appel adressé à l’ensemble du monde pour se liguer contre toute forme de terrorisme</w:t>
      </w:r>
      <w:r w:rsidR="00925CC9">
        <w:rPr>
          <w:rFonts w:ascii="Arial" w:hAnsi="Arial" w:cs="Arial"/>
          <w:sz w:val="26"/>
          <w:szCs w:val="26"/>
        </w:rPr>
        <w:t xml:space="preserve"> qui écume l’Est du pays</w:t>
      </w:r>
      <w:r>
        <w:rPr>
          <w:rFonts w:ascii="Arial" w:hAnsi="Arial" w:cs="Arial"/>
          <w:sz w:val="26"/>
          <w:szCs w:val="26"/>
        </w:rPr>
        <w:t>.</w:t>
      </w:r>
    </w:p>
    <w:p w:rsidR="00B642E0" w:rsidRPr="006718BD" w:rsidRDefault="00B642E0" w:rsidP="00B642E0">
      <w:pPr>
        <w:pStyle w:val="Paragraphedeliste"/>
        <w:spacing w:after="200" w:line="276" w:lineRule="auto"/>
        <w:ind w:left="284"/>
        <w:jc w:val="both"/>
        <w:rPr>
          <w:rFonts w:ascii="Arial" w:hAnsi="Arial" w:cs="Arial"/>
          <w:sz w:val="10"/>
          <w:szCs w:val="26"/>
        </w:rPr>
      </w:pPr>
    </w:p>
    <w:p w:rsidR="00B642E0" w:rsidRPr="00BD6E0D" w:rsidRDefault="00B642E0" w:rsidP="00B642E0">
      <w:pPr>
        <w:pStyle w:val="Paragraphedeliste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sz w:val="26"/>
          <w:szCs w:val="26"/>
        </w:rPr>
      </w:pPr>
      <w:r w:rsidRPr="00BD6E0D">
        <w:rPr>
          <w:rFonts w:ascii="Arial" w:hAnsi="Arial" w:cs="Arial"/>
          <w:b/>
          <w:sz w:val="26"/>
          <w:szCs w:val="26"/>
        </w:rPr>
        <w:t xml:space="preserve">Sur le plan </w:t>
      </w:r>
      <w:r w:rsidR="00056058">
        <w:rPr>
          <w:rFonts w:ascii="Arial" w:hAnsi="Arial" w:cs="Arial"/>
          <w:b/>
          <w:sz w:val="26"/>
          <w:szCs w:val="26"/>
        </w:rPr>
        <w:t>économique</w:t>
      </w:r>
      <w:r w:rsidRPr="00B642E0">
        <w:rPr>
          <w:rFonts w:ascii="Arial" w:hAnsi="Arial" w:cs="Arial"/>
          <w:b/>
          <w:sz w:val="26"/>
          <w:szCs w:val="26"/>
        </w:rPr>
        <w:t> </w:t>
      </w:r>
    </w:p>
    <w:p w:rsidR="00B642E0" w:rsidRPr="006718BD" w:rsidRDefault="00B642E0" w:rsidP="00B642E0">
      <w:pPr>
        <w:pStyle w:val="Paragraphedeliste"/>
        <w:spacing w:after="200" w:line="276" w:lineRule="auto"/>
        <w:ind w:left="284"/>
        <w:jc w:val="both"/>
        <w:rPr>
          <w:rFonts w:ascii="Arial" w:hAnsi="Arial" w:cs="Arial"/>
          <w:sz w:val="8"/>
          <w:szCs w:val="26"/>
        </w:rPr>
      </w:pPr>
    </w:p>
    <w:p w:rsidR="00B642E0" w:rsidRPr="00C269CE" w:rsidRDefault="00B642E0" w:rsidP="00B642E0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affirme que l’économie de la R</w:t>
      </w:r>
      <w:r w:rsidR="00F1757C">
        <w:rPr>
          <w:rFonts w:ascii="Arial" w:hAnsi="Arial" w:cs="Arial"/>
          <w:sz w:val="26"/>
          <w:szCs w:val="26"/>
        </w:rPr>
        <w:t>épublique Démocratique du Congo</w:t>
      </w:r>
      <w:r w:rsidR="008B12A0">
        <w:rPr>
          <w:rFonts w:ascii="Arial" w:hAnsi="Arial" w:cs="Arial"/>
          <w:sz w:val="26"/>
          <w:szCs w:val="26"/>
        </w:rPr>
        <w:t>,</w:t>
      </w:r>
      <w:r>
        <w:rPr>
          <w:rFonts w:ascii="Arial" w:hAnsi="Arial" w:cs="Arial"/>
          <w:sz w:val="26"/>
          <w:szCs w:val="26"/>
        </w:rPr>
        <w:t xml:space="preserve"> à l’instar de toutes les économies au niveau mondial, est secouée par les  effets néfastes de la Covid-19, tels le ralentissement de la production,  de la </w:t>
      </w:r>
      <w:r w:rsidR="002826E7">
        <w:rPr>
          <w:rFonts w:ascii="Arial" w:hAnsi="Arial" w:cs="Arial"/>
          <w:sz w:val="26"/>
          <w:szCs w:val="26"/>
        </w:rPr>
        <w:t>croissance,</w:t>
      </w:r>
      <w:r>
        <w:rPr>
          <w:rFonts w:ascii="Arial" w:hAnsi="Arial" w:cs="Arial"/>
          <w:sz w:val="26"/>
          <w:szCs w:val="26"/>
        </w:rPr>
        <w:t xml:space="preserve"> la hausse </w:t>
      </w:r>
      <w:r>
        <w:rPr>
          <w:rFonts w:ascii="Arial" w:hAnsi="Arial" w:cs="Arial"/>
          <w:sz w:val="26"/>
          <w:szCs w:val="26"/>
        </w:rPr>
        <w:lastRenderedPageBreak/>
        <w:t xml:space="preserve">de l’inflation; </w:t>
      </w:r>
      <w:r w:rsidRPr="00C269CE">
        <w:rPr>
          <w:rFonts w:ascii="Arial" w:hAnsi="Arial" w:cs="Arial"/>
          <w:sz w:val="26"/>
          <w:szCs w:val="26"/>
        </w:rPr>
        <w:t>un fléchissement de la demande ext</w:t>
      </w:r>
      <w:r w:rsidR="008B12A0">
        <w:rPr>
          <w:rFonts w:ascii="Arial" w:hAnsi="Arial" w:cs="Arial"/>
          <w:sz w:val="26"/>
          <w:szCs w:val="26"/>
        </w:rPr>
        <w:t>érieure et une baisse drastique</w:t>
      </w:r>
      <w:r w:rsidRPr="00C269CE">
        <w:rPr>
          <w:rFonts w:ascii="Arial" w:hAnsi="Arial" w:cs="Arial"/>
          <w:sz w:val="26"/>
          <w:szCs w:val="26"/>
        </w:rPr>
        <w:t xml:space="preserve"> des prix du pétrole et des métaux</w:t>
      </w:r>
      <w:r>
        <w:rPr>
          <w:rFonts w:ascii="Arial" w:hAnsi="Arial" w:cs="Arial"/>
          <w:sz w:val="26"/>
          <w:szCs w:val="26"/>
        </w:rPr>
        <w:t> ;</w:t>
      </w:r>
    </w:p>
    <w:p w:rsidR="00B642E0" w:rsidRDefault="00B642E0" w:rsidP="00B642E0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considère que la politique de dépendance devra céder la place à un véritable plan d’investissement du Gouvernement qui doit se tourner vers l’agriculture, l’élevage, la pèche et envisager l’implantation des industries de transformation.</w:t>
      </w:r>
    </w:p>
    <w:p w:rsidR="00B642E0" w:rsidRPr="00F267A4" w:rsidRDefault="00B642E0" w:rsidP="00B642E0">
      <w:pPr>
        <w:pStyle w:val="Paragraphedeliste"/>
        <w:rPr>
          <w:rFonts w:ascii="Arial" w:hAnsi="Arial" w:cs="Arial"/>
          <w:sz w:val="14"/>
          <w:szCs w:val="26"/>
        </w:rPr>
      </w:pPr>
    </w:p>
    <w:p w:rsidR="00B642E0" w:rsidRPr="00BD6E0D" w:rsidRDefault="00A50F16" w:rsidP="00B642E0">
      <w:pPr>
        <w:pStyle w:val="Paragraphedeliste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>Sur le plan</w:t>
      </w:r>
      <w:r w:rsidR="00B642E0" w:rsidRPr="00BD6E0D">
        <w:rPr>
          <w:rFonts w:ascii="Arial" w:hAnsi="Arial" w:cs="Arial"/>
          <w:b/>
          <w:sz w:val="26"/>
          <w:szCs w:val="26"/>
        </w:rPr>
        <w:t xml:space="preserve"> international</w:t>
      </w:r>
    </w:p>
    <w:p w:rsidR="00B642E0" w:rsidRPr="002D44A8" w:rsidRDefault="00A406B6" w:rsidP="00F267A4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</w:t>
      </w:r>
      <w:r w:rsidR="002D44A8">
        <w:rPr>
          <w:rFonts w:ascii="Arial" w:hAnsi="Arial" w:cs="Arial"/>
          <w:sz w:val="26"/>
          <w:szCs w:val="26"/>
        </w:rPr>
        <w:t>e réjouit de</w:t>
      </w:r>
      <w:r w:rsidR="00B642E0">
        <w:rPr>
          <w:rFonts w:ascii="Arial" w:hAnsi="Arial" w:cs="Arial"/>
          <w:sz w:val="26"/>
          <w:szCs w:val="26"/>
        </w:rPr>
        <w:t xml:space="preserve"> la présidence de l’Union africaine par la République démocratique du Congo </w:t>
      </w:r>
      <w:r w:rsidR="002D44A8">
        <w:rPr>
          <w:rFonts w:ascii="Arial" w:hAnsi="Arial" w:cs="Arial"/>
          <w:sz w:val="26"/>
          <w:szCs w:val="26"/>
        </w:rPr>
        <w:t xml:space="preserve">et de son </w:t>
      </w:r>
      <w:r w:rsidR="00B642E0" w:rsidRPr="002D44A8">
        <w:rPr>
          <w:rFonts w:ascii="Arial" w:hAnsi="Arial" w:cs="Arial"/>
          <w:sz w:val="26"/>
          <w:szCs w:val="26"/>
        </w:rPr>
        <w:t>entrée à la Communauté des Etats de l’Afrique de l’Est ;</w:t>
      </w:r>
    </w:p>
    <w:p w:rsidR="00B642E0" w:rsidRDefault="00B642E0" w:rsidP="00F267A4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souligne la détermination</w:t>
      </w:r>
      <w:r w:rsidR="00E467D1">
        <w:rPr>
          <w:rFonts w:ascii="Arial" w:hAnsi="Arial" w:cs="Arial"/>
          <w:sz w:val="26"/>
          <w:szCs w:val="26"/>
        </w:rPr>
        <w:t xml:space="preserve"> du Président de la République</w:t>
      </w:r>
      <w:r>
        <w:rPr>
          <w:rFonts w:ascii="Arial" w:hAnsi="Arial" w:cs="Arial"/>
          <w:sz w:val="26"/>
          <w:szCs w:val="26"/>
        </w:rPr>
        <w:t xml:space="preserve"> </w:t>
      </w:r>
      <w:r w:rsidR="00E467D1">
        <w:rPr>
          <w:rFonts w:ascii="Arial" w:hAnsi="Arial" w:cs="Arial"/>
          <w:sz w:val="26"/>
          <w:szCs w:val="26"/>
        </w:rPr>
        <w:t>d’</w:t>
      </w:r>
      <w:r>
        <w:rPr>
          <w:rFonts w:ascii="Arial" w:hAnsi="Arial" w:cs="Arial"/>
          <w:sz w:val="26"/>
          <w:szCs w:val="26"/>
        </w:rPr>
        <w:t xml:space="preserve">améliorer la diplomatie de </w:t>
      </w:r>
      <w:r w:rsidR="00E42267">
        <w:rPr>
          <w:rFonts w:ascii="Arial" w:hAnsi="Arial" w:cs="Arial"/>
          <w:sz w:val="26"/>
          <w:szCs w:val="26"/>
        </w:rPr>
        <w:t>notre pays devenu</w:t>
      </w:r>
      <w:r>
        <w:rPr>
          <w:rFonts w:ascii="Arial" w:hAnsi="Arial" w:cs="Arial"/>
          <w:sz w:val="26"/>
          <w:szCs w:val="26"/>
        </w:rPr>
        <w:t xml:space="preserve"> fréquentable.</w:t>
      </w:r>
    </w:p>
    <w:p w:rsidR="00FF74B4" w:rsidRPr="006718BD" w:rsidRDefault="00FF74B4" w:rsidP="00FF74B4">
      <w:pPr>
        <w:pStyle w:val="Paragraphedeliste"/>
        <w:spacing w:after="200" w:line="276" w:lineRule="auto"/>
        <w:jc w:val="both"/>
        <w:rPr>
          <w:rFonts w:ascii="Arial" w:hAnsi="Arial" w:cs="Arial"/>
          <w:sz w:val="12"/>
          <w:szCs w:val="26"/>
        </w:rPr>
      </w:pPr>
    </w:p>
    <w:p w:rsidR="00B642E0" w:rsidRDefault="00B642E0" w:rsidP="00B642E0">
      <w:pPr>
        <w:pStyle w:val="Paragraphedeliste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sz w:val="26"/>
          <w:szCs w:val="26"/>
        </w:rPr>
      </w:pPr>
      <w:r w:rsidRPr="00BD6E0D">
        <w:rPr>
          <w:rFonts w:ascii="Arial" w:hAnsi="Arial" w:cs="Arial"/>
          <w:b/>
          <w:sz w:val="26"/>
          <w:szCs w:val="26"/>
        </w:rPr>
        <w:t>Sur le plan du vécu quotidien de la population</w:t>
      </w:r>
      <w:r w:rsidR="00FF74B4">
        <w:rPr>
          <w:rFonts w:ascii="Arial" w:hAnsi="Arial" w:cs="Arial"/>
          <w:sz w:val="26"/>
          <w:szCs w:val="26"/>
        </w:rPr>
        <w:t> </w:t>
      </w:r>
    </w:p>
    <w:p w:rsidR="00F267A4" w:rsidRPr="006718BD" w:rsidRDefault="00F267A4" w:rsidP="00F267A4">
      <w:pPr>
        <w:pStyle w:val="Paragraphedeliste"/>
        <w:spacing w:after="200" w:line="276" w:lineRule="auto"/>
        <w:ind w:left="435"/>
        <w:jc w:val="both"/>
        <w:rPr>
          <w:rFonts w:ascii="Arial" w:hAnsi="Arial" w:cs="Arial"/>
          <w:sz w:val="6"/>
          <w:szCs w:val="26"/>
        </w:rPr>
      </w:pPr>
    </w:p>
    <w:p w:rsidR="00B642E0" w:rsidRDefault="00B642E0" w:rsidP="00B642E0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encourage l’initiative du Président  de la République au travers de l’Inspection Générale des Finances;</w:t>
      </w:r>
    </w:p>
    <w:p w:rsidR="00B642E0" w:rsidRPr="00FF74B4" w:rsidRDefault="00B642E0" w:rsidP="00FF74B4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salue la décision du Gouvernement pour la reprise des a</w:t>
      </w:r>
      <w:r w:rsidR="00FF74B4">
        <w:rPr>
          <w:rFonts w:ascii="Arial" w:hAnsi="Arial" w:cs="Arial"/>
          <w:sz w:val="26"/>
          <w:szCs w:val="26"/>
        </w:rPr>
        <w:t>ctivités scolaires</w:t>
      </w:r>
      <w:r w:rsidR="0024071B">
        <w:rPr>
          <w:rFonts w:ascii="Arial" w:hAnsi="Arial" w:cs="Arial"/>
          <w:sz w:val="26"/>
          <w:szCs w:val="26"/>
        </w:rPr>
        <w:t>,</w:t>
      </w:r>
      <w:r w:rsidR="00FF74B4">
        <w:rPr>
          <w:rFonts w:ascii="Arial" w:hAnsi="Arial" w:cs="Arial"/>
          <w:sz w:val="26"/>
          <w:szCs w:val="26"/>
        </w:rPr>
        <w:t xml:space="preserve"> académiques et l’</w:t>
      </w:r>
      <w:r w:rsidRPr="00FF74B4">
        <w:rPr>
          <w:rFonts w:ascii="Arial" w:hAnsi="Arial" w:cs="Arial"/>
          <w:sz w:val="26"/>
          <w:szCs w:val="26"/>
        </w:rPr>
        <w:t>exhorte à intensifier les recherches afin d’identifier le meilleur vaccin contre la Covid-19 ; à réglementer l’exercice de l’activité et la circulation des taxis-moto</w:t>
      </w:r>
      <w:r w:rsidR="00ED40C2">
        <w:rPr>
          <w:rFonts w:ascii="Arial" w:hAnsi="Arial" w:cs="Arial"/>
          <w:sz w:val="26"/>
          <w:szCs w:val="26"/>
        </w:rPr>
        <w:t xml:space="preserve"> ; </w:t>
      </w:r>
      <w:r w:rsidRPr="00FF74B4">
        <w:rPr>
          <w:rFonts w:ascii="Arial" w:hAnsi="Arial" w:cs="Arial"/>
          <w:sz w:val="26"/>
          <w:szCs w:val="26"/>
        </w:rPr>
        <w:t>à se pencher sur les  mécanismes devant permettre la construction, en qualité et en quantité, des infrastructures scolaires et à songer à l’amélioration de la prise en charge globale des ense</w:t>
      </w:r>
      <w:r w:rsidR="00FF74B4">
        <w:rPr>
          <w:rFonts w:ascii="Arial" w:hAnsi="Arial" w:cs="Arial"/>
          <w:sz w:val="26"/>
          <w:szCs w:val="26"/>
        </w:rPr>
        <w:t>ignants à travers tout le pays.</w:t>
      </w:r>
    </w:p>
    <w:p w:rsidR="00B642E0" w:rsidRPr="006718BD" w:rsidRDefault="00B642E0" w:rsidP="00B642E0">
      <w:pPr>
        <w:pStyle w:val="Paragraphedeliste"/>
        <w:spacing w:after="200" w:line="276" w:lineRule="auto"/>
        <w:ind w:left="284"/>
        <w:jc w:val="both"/>
        <w:rPr>
          <w:rFonts w:ascii="Arial" w:hAnsi="Arial" w:cs="Arial"/>
          <w:sz w:val="8"/>
          <w:szCs w:val="26"/>
        </w:rPr>
      </w:pPr>
    </w:p>
    <w:p w:rsidR="00B642E0" w:rsidRPr="00BD6E0D" w:rsidRDefault="00B642E0" w:rsidP="00B642E0">
      <w:pPr>
        <w:pStyle w:val="Paragraphedeliste"/>
        <w:numPr>
          <w:ilvl w:val="0"/>
          <w:numId w:val="7"/>
        </w:numPr>
        <w:spacing w:after="200" w:line="276" w:lineRule="auto"/>
        <w:jc w:val="both"/>
        <w:rPr>
          <w:rFonts w:ascii="Arial" w:hAnsi="Arial" w:cs="Arial"/>
          <w:sz w:val="26"/>
          <w:szCs w:val="26"/>
        </w:rPr>
      </w:pPr>
      <w:r w:rsidRPr="00BD6E0D">
        <w:rPr>
          <w:rFonts w:ascii="Arial" w:hAnsi="Arial" w:cs="Arial"/>
          <w:b/>
          <w:sz w:val="26"/>
          <w:szCs w:val="26"/>
        </w:rPr>
        <w:t>Sur son mandat à la tête du Sénat</w:t>
      </w:r>
    </w:p>
    <w:p w:rsidR="00B642E0" w:rsidRPr="006718BD" w:rsidRDefault="00B642E0" w:rsidP="00B642E0">
      <w:pPr>
        <w:pStyle w:val="Paragraphedeliste"/>
        <w:rPr>
          <w:rFonts w:ascii="Arial" w:hAnsi="Arial" w:cs="Arial"/>
          <w:sz w:val="8"/>
          <w:szCs w:val="26"/>
        </w:rPr>
      </w:pPr>
    </w:p>
    <w:p w:rsidR="00B642E0" w:rsidRDefault="00B642E0" w:rsidP="009B5D8A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énumère treize points sur lesquels s’articulera son </w:t>
      </w:r>
      <w:r w:rsidR="00D83225">
        <w:rPr>
          <w:rFonts w:ascii="Arial" w:hAnsi="Arial" w:cs="Arial"/>
          <w:sz w:val="26"/>
          <w:szCs w:val="26"/>
        </w:rPr>
        <w:t>action</w:t>
      </w:r>
      <w:r>
        <w:rPr>
          <w:rFonts w:ascii="Arial" w:hAnsi="Arial" w:cs="Arial"/>
          <w:sz w:val="26"/>
          <w:szCs w:val="26"/>
        </w:rPr>
        <w:t>, allant de la  transparence dans la gestion de la dotation financière du Sénat à la diplomatie parlementaire;</w:t>
      </w:r>
    </w:p>
    <w:p w:rsidR="00B642E0" w:rsidRPr="003769E3" w:rsidRDefault="00B642E0" w:rsidP="009B5D8A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trike/>
          <w:color w:val="FF0000"/>
          <w:sz w:val="26"/>
          <w:szCs w:val="26"/>
        </w:rPr>
      </w:pPr>
      <w:r w:rsidRPr="003769E3">
        <w:rPr>
          <w:rFonts w:ascii="Arial" w:hAnsi="Arial" w:cs="Arial"/>
          <w:sz w:val="26"/>
          <w:szCs w:val="26"/>
        </w:rPr>
        <w:t>promet d’organiser un cadre</w:t>
      </w:r>
      <w:r w:rsidR="003D607F" w:rsidRPr="003769E3">
        <w:rPr>
          <w:rFonts w:ascii="Arial" w:hAnsi="Arial" w:cs="Arial"/>
          <w:sz w:val="26"/>
          <w:szCs w:val="26"/>
        </w:rPr>
        <w:t xml:space="preserve"> de concertation entre le Sénat</w:t>
      </w:r>
      <w:r w:rsidRPr="003769E3">
        <w:rPr>
          <w:rFonts w:ascii="Arial" w:hAnsi="Arial" w:cs="Arial"/>
          <w:sz w:val="26"/>
          <w:szCs w:val="26"/>
        </w:rPr>
        <w:t>, les Assemblées provinciale</w:t>
      </w:r>
      <w:r w:rsidR="009B4EEE" w:rsidRPr="003769E3">
        <w:rPr>
          <w:rFonts w:ascii="Arial" w:hAnsi="Arial" w:cs="Arial"/>
          <w:sz w:val="26"/>
          <w:szCs w:val="26"/>
        </w:rPr>
        <w:t>s et les entités décentralisées</w:t>
      </w:r>
      <w:r w:rsidRPr="003769E3">
        <w:rPr>
          <w:rFonts w:ascii="Arial" w:hAnsi="Arial" w:cs="Arial"/>
          <w:sz w:val="26"/>
          <w:szCs w:val="26"/>
        </w:rPr>
        <w:t>, de suivre l’opérationnalisation de la caisse de péréquation</w:t>
      </w:r>
      <w:r w:rsidR="00460D30" w:rsidRPr="003769E3">
        <w:rPr>
          <w:rFonts w:ascii="Arial" w:hAnsi="Arial" w:cs="Arial"/>
          <w:sz w:val="26"/>
          <w:szCs w:val="26"/>
        </w:rPr>
        <w:t> ;</w:t>
      </w:r>
      <w:r w:rsidRPr="003769E3">
        <w:rPr>
          <w:rFonts w:ascii="Arial" w:hAnsi="Arial" w:cs="Arial"/>
          <w:sz w:val="26"/>
          <w:szCs w:val="26"/>
        </w:rPr>
        <w:t xml:space="preserve"> </w:t>
      </w:r>
    </w:p>
    <w:p w:rsidR="00B642E0" w:rsidRDefault="004B1A6C" w:rsidP="009B5D8A">
      <w:pPr>
        <w:pStyle w:val="Paragraphedeliste"/>
        <w:numPr>
          <w:ilvl w:val="0"/>
          <w:numId w:val="2"/>
        </w:numPr>
        <w:spacing w:after="200" w:line="276" w:lineRule="auto"/>
        <w:ind w:left="284" w:hanging="284"/>
        <w:jc w:val="both"/>
        <w:rPr>
          <w:rFonts w:ascii="Arial" w:hAnsi="Arial" w:cs="Arial"/>
          <w:sz w:val="26"/>
          <w:szCs w:val="26"/>
        </w:rPr>
      </w:pPr>
      <w:r w:rsidRPr="003769E3">
        <w:rPr>
          <w:rFonts w:ascii="Arial" w:hAnsi="Arial" w:cs="Arial"/>
          <w:sz w:val="26"/>
          <w:szCs w:val="26"/>
        </w:rPr>
        <w:t>révèle</w:t>
      </w:r>
      <w:r w:rsidR="00B642E0" w:rsidRPr="003769E3">
        <w:rPr>
          <w:rFonts w:ascii="Arial" w:hAnsi="Arial" w:cs="Arial"/>
          <w:sz w:val="26"/>
          <w:szCs w:val="26"/>
        </w:rPr>
        <w:t xml:space="preserve"> que le nouveau Bureau du Sénat recherche des solutions palliatives à la situation financière catastrophique sur tous les plans, héritée du Bureau sortant.</w:t>
      </w:r>
    </w:p>
    <w:p w:rsidR="006718BD" w:rsidRPr="006718BD" w:rsidRDefault="006718BD" w:rsidP="00B642E0">
      <w:pPr>
        <w:pStyle w:val="Paragraphedeliste"/>
        <w:spacing w:after="200" w:line="276" w:lineRule="auto"/>
        <w:ind w:left="0" w:firstLine="567"/>
        <w:jc w:val="both"/>
        <w:rPr>
          <w:rFonts w:ascii="Arial" w:hAnsi="Arial" w:cs="Arial"/>
          <w:sz w:val="8"/>
          <w:szCs w:val="26"/>
        </w:rPr>
      </w:pPr>
    </w:p>
    <w:p w:rsidR="00B642E0" w:rsidRDefault="009E759B" w:rsidP="00B642E0">
      <w:pPr>
        <w:pStyle w:val="Paragraphedeliste"/>
        <w:spacing w:after="200" w:line="276" w:lineRule="auto"/>
        <w:ind w:left="0" w:firstLine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Monsieur le Président </w:t>
      </w:r>
      <w:r w:rsidR="00B642E0">
        <w:rPr>
          <w:rFonts w:ascii="Arial" w:hAnsi="Arial" w:cs="Arial"/>
          <w:sz w:val="26"/>
          <w:szCs w:val="26"/>
        </w:rPr>
        <w:t xml:space="preserve">conclut son allocution en invitant </w:t>
      </w:r>
      <w:r w:rsidR="00C72909">
        <w:rPr>
          <w:rFonts w:ascii="Arial" w:hAnsi="Arial" w:cs="Arial"/>
          <w:sz w:val="26"/>
          <w:szCs w:val="26"/>
        </w:rPr>
        <w:t>« </w:t>
      </w:r>
      <w:r w:rsidR="00B642E0">
        <w:rPr>
          <w:rFonts w:ascii="Arial" w:hAnsi="Arial" w:cs="Arial"/>
          <w:sz w:val="26"/>
          <w:szCs w:val="26"/>
        </w:rPr>
        <w:t>les filles et les fils du pays</w:t>
      </w:r>
      <w:r w:rsidR="00C72909">
        <w:rPr>
          <w:rFonts w:ascii="Arial" w:hAnsi="Arial" w:cs="Arial"/>
          <w:sz w:val="26"/>
          <w:szCs w:val="26"/>
        </w:rPr>
        <w:t> »</w:t>
      </w:r>
      <w:r w:rsidR="00B642E0">
        <w:rPr>
          <w:rFonts w:ascii="Arial" w:hAnsi="Arial" w:cs="Arial"/>
          <w:sz w:val="26"/>
          <w:szCs w:val="26"/>
        </w:rPr>
        <w:t xml:space="preserve"> à s’approprier le changement positif et radical prôné par le Chef de l’Etat dans le cadre de l’Union sacrée de la Nation.</w:t>
      </w:r>
    </w:p>
    <w:p w:rsidR="00B642E0" w:rsidRPr="006718BD" w:rsidRDefault="00B642E0" w:rsidP="00B642E0">
      <w:pPr>
        <w:pStyle w:val="Paragraphedeliste"/>
        <w:spacing w:after="200" w:line="276" w:lineRule="auto"/>
        <w:ind w:left="0" w:firstLine="567"/>
        <w:jc w:val="both"/>
        <w:rPr>
          <w:rFonts w:ascii="Arial" w:hAnsi="Arial" w:cs="Arial"/>
          <w:sz w:val="14"/>
          <w:szCs w:val="26"/>
        </w:rPr>
      </w:pPr>
    </w:p>
    <w:p w:rsidR="00B642E0" w:rsidRPr="007B40A1" w:rsidRDefault="00B642E0" w:rsidP="00B642E0">
      <w:pPr>
        <w:pStyle w:val="Paragraphedeliste"/>
        <w:spacing w:after="200" w:line="276" w:lineRule="auto"/>
        <w:ind w:left="567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Sur ce, il déclare ouverte la session ordinaire de mars 2021 et lève la séance.</w:t>
      </w:r>
    </w:p>
    <w:p w:rsidR="00B642E0" w:rsidRPr="0009233F" w:rsidRDefault="003D607F" w:rsidP="003D607F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</w:t>
      </w:r>
      <w:r w:rsidR="00B642E0" w:rsidRPr="0009233F">
        <w:rPr>
          <w:rFonts w:ascii="Arial" w:hAnsi="Arial" w:cs="Arial"/>
          <w:sz w:val="26"/>
          <w:szCs w:val="26"/>
        </w:rPr>
        <w:t xml:space="preserve">Il est </w:t>
      </w:r>
      <w:r w:rsidR="00B642E0">
        <w:rPr>
          <w:rFonts w:ascii="Arial" w:hAnsi="Arial" w:cs="Arial"/>
          <w:sz w:val="26"/>
          <w:szCs w:val="26"/>
        </w:rPr>
        <w:t>11</w:t>
      </w:r>
      <w:r w:rsidR="00B642E0" w:rsidRPr="0009233F">
        <w:rPr>
          <w:rFonts w:ascii="Arial" w:hAnsi="Arial" w:cs="Arial"/>
          <w:sz w:val="26"/>
          <w:szCs w:val="26"/>
        </w:rPr>
        <w:t xml:space="preserve"> heures </w:t>
      </w:r>
      <w:r w:rsidR="00B642E0">
        <w:rPr>
          <w:rFonts w:ascii="Arial" w:hAnsi="Arial" w:cs="Arial"/>
          <w:sz w:val="26"/>
          <w:szCs w:val="26"/>
        </w:rPr>
        <w:t>43</w:t>
      </w:r>
      <w:r w:rsidR="00B642E0" w:rsidRPr="0009233F">
        <w:rPr>
          <w:rFonts w:ascii="Arial" w:hAnsi="Arial" w:cs="Arial"/>
          <w:sz w:val="26"/>
          <w:szCs w:val="26"/>
        </w:rPr>
        <w:t xml:space="preserve"> minutes.</w:t>
      </w:r>
    </w:p>
    <w:p w:rsidR="00B642E0" w:rsidRPr="00DC2666" w:rsidRDefault="00B642E0" w:rsidP="00B642E0">
      <w:pPr>
        <w:ind w:firstLine="708"/>
        <w:jc w:val="both"/>
        <w:rPr>
          <w:rFonts w:ascii="Arial" w:hAnsi="Arial" w:cs="Arial"/>
          <w:sz w:val="12"/>
          <w:szCs w:val="26"/>
        </w:rPr>
      </w:pPr>
    </w:p>
    <w:p w:rsidR="00B642E0" w:rsidRPr="0009233F" w:rsidRDefault="00B642E0" w:rsidP="00B642E0">
      <w:pPr>
        <w:ind w:firstLine="708"/>
        <w:jc w:val="both"/>
        <w:rPr>
          <w:rFonts w:ascii="Arial" w:hAnsi="Arial" w:cs="Arial"/>
          <w:sz w:val="6"/>
          <w:szCs w:val="26"/>
        </w:rPr>
      </w:pPr>
      <w:r w:rsidRPr="0009233F">
        <w:rPr>
          <w:rFonts w:ascii="Arial" w:hAnsi="Arial" w:cs="Arial"/>
          <w:sz w:val="26"/>
          <w:szCs w:val="26"/>
        </w:rPr>
        <w:tab/>
      </w:r>
      <w:r w:rsidRPr="0009233F">
        <w:rPr>
          <w:rFonts w:ascii="Arial" w:hAnsi="Arial" w:cs="Arial"/>
          <w:sz w:val="26"/>
          <w:szCs w:val="26"/>
        </w:rPr>
        <w:tab/>
      </w:r>
      <w:r w:rsidRPr="0009233F">
        <w:rPr>
          <w:rFonts w:ascii="Arial" w:hAnsi="Arial" w:cs="Arial"/>
          <w:sz w:val="26"/>
          <w:szCs w:val="26"/>
        </w:rPr>
        <w:tab/>
      </w:r>
    </w:p>
    <w:p w:rsidR="00B642E0" w:rsidRPr="0009233F" w:rsidRDefault="00B642E0" w:rsidP="00B642E0">
      <w:pPr>
        <w:ind w:left="4248" w:firstLine="708"/>
        <w:jc w:val="both"/>
        <w:rPr>
          <w:rFonts w:ascii="Arial" w:hAnsi="Arial" w:cs="Arial"/>
          <w:sz w:val="26"/>
          <w:szCs w:val="26"/>
        </w:rPr>
      </w:pPr>
      <w:r w:rsidRPr="0009233F">
        <w:rPr>
          <w:rFonts w:ascii="Arial" w:hAnsi="Arial" w:cs="Arial"/>
          <w:sz w:val="26"/>
          <w:szCs w:val="26"/>
        </w:rPr>
        <w:t xml:space="preserve">Fait à Kinshasa, le </w:t>
      </w:r>
      <w:r>
        <w:rPr>
          <w:rFonts w:ascii="Arial" w:hAnsi="Arial" w:cs="Arial"/>
          <w:sz w:val="26"/>
          <w:szCs w:val="26"/>
        </w:rPr>
        <w:t xml:space="preserve">15 mars </w:t>
      </w:r>
      <w:r w:rsidRPr="0009233F">
        <w:rPr>
          <w:rFonts w:ascii="Arial" w:hAnsi="Arial" w:cs="Arial"/>
          <w:sz w:val="26"/>
          <w:szCs w:val="26"/>
        </w:rPr>
        <w:t>20</w:t>
      </w:r>
      <w:r>
        <w:rPr>
          <w:rFonts w:ascii="Arial" w:hAnsi="Arial" w:cs="Arial"/>
          <w:sz w:val="26"/>
          <w:szCs w:val="26"/>
        </w:rPr>
        <w:t>21.</w:t>
      </w:r>
    </w:p>
    <w:p w:rsidR="00B642E0" w:rsidRPr="0009233F" w:rsidRDefault="00B642E0" w:rsidP="00B642E0">
      <w:pPr>
        <w:jc w:val="both"/>
        <w:rPr>
          <w:rFonts w:ascii="Arial" w:hAnsi="Arial" w:cs="Arial"/>
          <w:sz w:val="26"/>
          <w:szCs w:val="26"/>
        </w:rPr>
      </w:pPr>
    </w:p>
    <w:p w:rsidR="00B642E0" w:rsidRDefault="00B642E0" w:rsidP="00B642E0">
      <w:pPr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               Le Rapporteur,   </w:t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</w:r>
      <w:r>
        <w:rPr>
          <w:rFonts w:ascii="Arial" w:hAnsi="Arial" w:cs="Arial"/>
          <w:sz w:val="26"/>
          <w:szCs w:val="26"/>
        </w:rPr>
        <w:tab/>
        <w:t xml:space="preserve">                  Le Président,</w:t>
      </w:r>
    </w:p>
    <w:p w:rsidR="00B642E0" w:rsidRDefault="00B642E0" w:rsidP="00B642E0">
      <w:pPr>
        <w:jc w:val="both"/>
        <w:rPr>
          <w:rFonts w:ascii="Arial" w:hAnsi="Arial" w:cs="Arial"/>
          <w:sz w:val="26"/>
          <w:szCs w:val="26"/>
        </w:rPr>
      </w:pPr>
    </w:p>
    <w:p w:rsidR="00B642E0" w:rsidRPr="00065095" w:rsidRDefault="00B642E0" w:rsidP="00B642E0">
      <w:pPr>
        <w:jc w:val="both"/>
        <w:rPr>
          <w:rFonts w:ascii="Arial" w:hAnsi="Arial" w:cs="Arial"/>
          <w:b/>
          <w:sz w:val="2"/>
          <w:szCs w:val="26"/>
        </w:rPr>
      </w:pPr>
    </w:p>
    <w:p w:rsidR="00B642E0" w:rsidRDefault="00B642E0" w:rsidP="00B642E0">
      <w:pPr>
        <w:jc w:val="both"/>
      </w:pPr>
      <w:r w:rsidRPr="009E4D42"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 xml:space="preserve">Michel KANYIMBU SHINDANY               </w:t>
      </w:r>
      <w:r w:rsidRPr="009E4D4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                      Modeste BAHATI LUKWEBO</w:t>
      </w:r>
    </w:p>
    <w:sectPr w:rsidR="00B642E0" w:rsidSect="004814A7">
      <w:headerReference w:type="default" r:id="rId10"/>
      <w:type w:val="continuous"/>
      <w:pgSz w:w="11906" w:h="16838"/>
      <w:pgMar w:top="1417" w:right="849" w:bottom="426" w:left="1417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349F" w:rsidRDefault="0007349F" w:rsidP="00134B9D">
      <w:r>
        <w:separator/>
      </w:r>
    </w:p>
  </w:endnote>
  <w:endnote w:type="continuationSeparator" w:id="0">
    <w:p w:rsidR="0007349F" w:rsidRDefault="0007349F" w:rsidP="00134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349F" w:rsidRDefault="0007349F" w:rsidP="00134B9D">
      <w:r>
        <w:separator/>
      </w:r>
    </w:p>
  </w:footnote>
  <w:footnote w:type="continuationSeparator" w:id="0">
    <w:p w:rsidR="0007349F" w:rsidRDefault="0007349F" w:rsidP="00134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409" w:rsidRDefault="009B5D8A" w:rsidP="000259B6">
    <w:pPr>
      <w:pStyle w:val="En-tt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50F16">
      <w:rPr>
        <w:noProof/>
      </w:rPr>
      <w:t>2</w:t>
    </w:r>
    <w:r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9B6" w:rsidRDefault="00793903" w:rsidP="000259B6">
    <w:pPr>
      <w:pStyle w:val="En-tte"/>
      <w:jc w:val="center"/>
    </w:pPr>
    <w:r>
      <w:fldChar w:fldCharType="begin"/>
    </w:r>
    <w:r w:rsidR="00AF09B7">
      <w:instrText xml:space="preserve"> PAGE   \* MERGEFORMAT </w:instrText>
    </w:r>
    <w:r>
      <w:fldChar w:fldCharType="separate"/>
    </w:r>
    <w:r w:rsidR="00A50F16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B564D"/>
    <w:multiLevelType w:val="hybridMultilevel"/>
    <w:tmpl w:val="4C1AFC38"/>
    <w:lvl w:ilvl="0" w:tplc="82FA19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13DAB"/>
    <w:multiLevelType w:val="hybridMultilevel"/>
    <w:tmpl w:val="A2BEEACE"/>
    <w:lvl w:ilvl="0" w:tplc="DB084CAA">
      <w:start w:val="1"/>
      <w:numFmt w:val="decimal"/>
      <w:lvlText w:val="%1."/>
      <w:lvlJc w:val="left"/>
      <w:pPr>
        <w:ind w:left="435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155" w:hanging="360"/>
      </w:pPr>
    </w:lvl>
    <w:lvl w:ilvl="2" w:tplc="040C001B" w:tentative="1">
      <w:start w:val="1"/>
      <w:numFmt w:val="lowerRoman"/>
      <w:lvlText w:val="%3."/>
      <w:lvlJc w:val="right"/>
      <w:pPr>
        <w:ind w:left="1875" w:hanging="180"/>
      </w:pPr>
    </w:lvl>
    <w:lvl w:ilvl="3" w:tplc="040C000F" w:tentative="1">
      <w:start w:val="1"/>
      <w:numFmt w:val="decimal"/>
      <w:lvlText w:val="%4."/>
      <w:lvlJc w:val="left"/>
      <w:pPr>
        <w:ind w:left="2595" w:hanging="360"/>
      </w:pPr>
    </w:lvl>
    <w:lvl w:ilvl="4" w:tplc="040C0019" w:tentative="1">
      <w:start w:val="1"/>
      <w:numFmt w:val="lowerLetter"/>
      <w:lvlText w:val="%5."/>
      <w:lvlJc w:val="left"/>
      <w:pPr>
        <w:ind w:left="3315" w:hanging="360"/>
      </w:pPr>
    </w:lvl>
    <w:lvl w:ilvl="5" w:tplc="040C001B" w:tentative="1">
      <w:start w:val="1"/>
      <w:numFmt w:val="lowerRoman"/>
      <w:lvlText w:val="%6."/>
      <w:lvlJc w:val="right"/>
      <w:pPr>
        <w:ind w:left="4035" w:hanging="180"/>
      </w:pPr>
    </w:lvl>
    <w:lvl w:ilvl="6" w:tplc="040C000F" w:tentative="1">
      <w:start w:val="1"/>
      <w:numFmt w:val="decimal"/>
      <w:lvlText w:val="%7."/>
      <w:lvlJc w:val="left"/>
      <w:pPr>
        <w:ind w:left="4755" w:hanging="360"/>
      </w:pPr>
    </w:lvl>
    <w:lvl w:ilvl="7" w:tplc="040C0019" w:tentative="1">
      <w:start w:val="1"/>
      <w:numFmt w:val="lowerLetter"/>
      <w:lvlText w:val="%8."/>
      <w:lvlJc w:val="left"/>
      <w:pPr>
        <w:ind w:left="5475" w:hanging="360"/>
      </w:pPr>
    </w:lvl>
    <w:lvl w:ilvl="8" w:tplc="040C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" w15:restartNumberingAfterBreak="0">
    <w:nsid w:val="343A52FC"/>
    <w:multiLevelType w:val="hybridMultilevel"/>
    <w:tmpl w:val="2F345606"/>
    <w:lvl w:ilvl="0" w:tplc="0DAAA496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DFB5B80"/>
    <w:multiLevelType w:val="hybridMultilevel"/>
    <w:tmpl w:val="F064F5B2"/>
    <w:lvl w:ilvl="0" w:tplc="031825B0">
      <w:start w:val="1"/>
      <w:numFmt w:val="decimal"/>
      <w:lvlText w:val="%1."/>
      <w:lvlJc w:val="left"/>
      <w:pPr>
        <w:ind w:left="720" w:hanging="360"/>
      </w:pPr>
      <w:rPr>
        <w:rFonts w:ascii="Roboto" w:hAnsi="Roboto" w:cs="Arial" w:hint="default"/>
        <w:color w:val="333333"/>
        <w:sz w:val="22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882824"/>
    <w:multiLevelType w:val="hybridMultilevel"/>
    <w:tmpl w:val="7CDED6D2"/>
    <w:lvl w:ilvl="0" w:tplc="9E82893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CDC0BD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4" w:tplc="040C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  <w:u w:val="none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207370E"/>
    <w:multiLevelType w:val="hybridMultilevel"/>
    <w:tmpl w:val="C956A064"/>
    <w:lvl w:ilvl="0" w:tplc="B1E4F55E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2214" w:hanging="360"/>
      </w:pPr>
    </w:lvl>
    <w:lvl w:ilvl="2" w:tplc="040C001B" w:tentative="1">
      <w:start w:val="1"/>
      <w:numFmt w:val="lowerRoman"/>
      <w:lvlText w:val="%3."/>
      <w:lvlJc w:val="right"/>
      <w:pPr>
        <w:ind w:left="2934" w:hanging="180"/>
      </w:pPr>
    </w:lvl>
    <w:lvl w:ilvl="3" w:tplc="040C000F" w:tentative="1">
      <w:start w:val="1"/>
      <w:numFmt w:val="decimal"/>
      <w:lvlText w:val="%4."/>
      <w:lvlJc w:val="left"/>
      <w:pPr>
        <w:ind w:left="3654" w:hanging="360"/>
      </w:pPr>
    </w:lvl>
    <w:lvl w:ilvl="4" w:tplc="040C0019" w:tentative="1">
      <w:start w:val="1"/>
      <w:numFmt w:val="lowerLetter"/>
      <w:lvlText w:val="%5."/>
      <w:lvlJc w:val="left"/>
      <w:pPr>
        <w:ind w:left="4374" w:hanging="360"/>
      </w:pPr>
    </w:lvl>
    <w:lvl w:ilvl="5" w:tplc="040C001B" w:tentative="1">
      <w:start w:val="1"/>
      <w:numFmt w:val="lowerRoman"/>
      <w:lvlText w:val="%6."/>
      <w:lvlJc w:val="right"/>
      <w:pPr>
        <w:ind w:left="5094" w:hanging="180"/>
      </w:pPr>
    </w:lvl>
    <w:lvl w:ilvl="6" w:tplc="040C000F" w:tentative="1">
      <w:start w:val="1"/>
      <w:numFmt w:val="decimal"/>
      <w:lvlText w:val="%7."/>
      <w:lvlJc w:val="left"/>
      <w:pPr>
        <w:ind w:left="5814" w:hanging="360"/>
      </w:pPr>
    </w:lvl>
    <w:lvl w:ilvl="7" w:tplc="040C0019" w:tentative="1">
      <w:start w:val="1"/>
      <w:numFmt w:val="lowerLetter"/>
      <w:lvlText w:val="%8."/>
      <w:lvlJc w:val="left"/>
      <w:pPr>
        <w:ind w:left="6534" w:hanging="360"/>
      </w:pPr>
    </w:lvl>
    <w:lvl w:ilvl="8" w:tplc="040C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 w15:restartNumberingAfterBreak="0">
    <w:nsid w:val="73AF4EF1"/>
    <w:multiLevelType w:val="hybridMultilevel"/>
    <w:tmpl w:val="3F2617CE"/>
    <w:lvl w:ilvl="0" w:tplc="1B3C1D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8050EE6C">
      <w:start w:val="1"/>
      <w:numFmt w:val="decimal"/>
      <w:lvlText w:val="%2."/>
      <w:lvlJc w:val="left"/>
      <w:pPr>
        <w:ind w:left="1789" w:hanging="360"/>
      </w:pPr>
      <w:rPr>
        <w:rFonts w:ascii="Arial" w:eastAsia="Times New Roman" w:hAnsi="Arial" w:cs="Arial"/>
      </w:r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35EF3"/>
    <w:rsid w:val="000019A6"/>
    <w:rsid w:val="0001562E"/>
    <w:rsid w:val="00016049"/>
    <w:rsid w:val="000436E2"/>
    <w:rsid w:val="00043E44"/>
    <w:rsid w:val="000559CC"/>
    <w:rsid w:val="00056058"/>
    <w:rsid w:val="00057CFA"/>
    <w:rsid w:val="0007349F"/>
    <w:rsid w:val="0009290C"/>
    <w:rsid w:val="00095544"/>
    <w:rsid w:val="000A3645"/>
    <w:rsid w:val="000C5723"/>
    <w:rsid w:val="000D4F12"/>
    <w:rsid w:val="000E5959"/>
    <w:rsid w:val="000F355B"/>
    <w:rsid w:val="00120F32"/>
    <w:rsid w:val="00127858"/>
    <w:rsid w:val="00134B9D"/>
    <w:rsid w:val="00144A2F"/>
    <w:rsid w:val="00167365"/>
    <w:rsid w:val="001700C5"/>
    <w:rsid w:val="001810AD"/>
    <w:rsid w:val="00192A5D"/>
    <w:rsid w:val="001A34D9"/>
    <w:rsid w:val="001C4B55"/>
    <w:rsid w:val="001E27A6"/>
    <w:rsid w:val="001E6393"/>
    <w:rsid w:val="00200A79"/>
    <w:rsid w:val="0024071B"/>
    <w:rsid w:val="00254A13"/>
    <w:rsid w:val="0025698F"/>
    <w:rsid w:val="0025758D"/>
    <w:rsid w:val="00261789"/>
    <w:rsid w:val="0027677E"/>
    <w:rsid w:val="002826E7"/>
    <w:rsid w:val="002A3520"/>
    <w:rsid w:val="002A4DD1"/>
    <w:rsid w:val="002B5B45"/>
    <w:rsid w:val="002D44A8"/>
    <w:rsid w:val="002F44B1"/>
    <w:rsid w:val="003164D8"/>
    <w:rsid w:val="00322CA5"/>
    <w:rsid w:val="00327502"/>
    <w:rsid w:val="00335BBF"/>
    <w:rsid w:val="00345409"/>
    <w:rsid w:val="003532E7"/>
    <w:rsid w:val="00353710"/>
    <w:rsid w:val="0036117A"/>
    <w:rsid w:val="003769E3"/>
    <w:rsid w:val="003940E8"/>
    <w:rsid w:val="003A15C6"/>
    <w:rsid w:val="003D607F"/>
    <w:rsid w:val="003E3BA4"/>
    <w:rsid w:val="003F2784"/>
    <w:rsid w:val="003F7CF3"/>
    <w:rsid w:val="0044487A"/>
    <w:rsid w:val="004606F2"/>
    <w:rsid w:val="00460D30"/>
    <w:rsid w:val="0046650B"/>
    <w:rsid w:val="004727D7"/>
    <w:rsid w:val="00476198"/>
    <w:rsid w:val="004B1A6C"/>
    <w:rsid w:val="004C2F1B"/>
    <w:rsid w:val="004D6935"/>
    <w:rsid w:val="004E7314"/>
    <w:rsid w:val="004F6559"/>
    <w:rsid w:val="00503911"/>
    <w:rsid w:val="00544EEE"/>
    <w:rsid w:val="00595007"/>
    <w:rsid w:val="00595C84"/>
    <w:rsid w:val="005B29F2"/>
    <w:rsid w:val="005C2C5B"/>
    <w:rsid w:val="005D02D3"/>
    <w:rsid w:val="005D5FED"/>
    <w:rsid w:val="005E447A"/>
    <w:rsid w:val="005F29BE"/>
    <w:rsid w:val="006120F0"/>
    <w:rsid w:val="0066226A"/>
    <w:rsid w:val="006718BD"/>
    <w:rsid w:val="006922E5"/>
    <w:rsid w:val="006B0D88"/>
    <w:rsid w:val="006B5D37"/>
    <w:rsid w:val="006C3A94"/>
    <w:rsid w:val="006C56F3"/>
    <w:rsid w:val="006D167E"/>
    <w:rsid w:val="006E59E4"/>
    <w:rsid w:val="006E6ED0"/>
    <w:rsid w:val="00734D95"/>
    <w:rsid w:val="00793903"/>
    <w:rsid w:val="007A0EC9"/>
    <w:rsid w:val="007B6B57"/>
    <w:rsid w:val="007D4FD4"/>
    <w:rsid w:val="007F4ACE"/>
    <w:rsid w:val="007F6A5E"/>
    <w:rsid w:val="00802D1D"/>
    <w:rsid w:val="008144C8"/>
    <w:rsid w:val="00836324"/>
    <w:rsid w:val="00850292"/>
    <w:rsid w:val="00873AB5"/>
    <w:rsid w:val="00896D8D"/>
    <w:rsid w:val="008B12A0"/>
    <w:rsid w:val="008C133A"/>
    <w:rsid w:val="008C36A0"/>
    <w:rsid w:val="008D1C98"/>
    <w:rsid w:val="008E230E"/>
    <w:rsid w:val="00901667"/>
    <w:rsid w:val="00917A7B"/>
    <w:rsid w:val="00925CC9"/>
    <w:rsid w:val="00930CB9"/>
    <w:rsid w:val="009458A9"/>
    <w:rsid w:val="00946C9C"/>
    <w:rsid w:val="00965770"/>
    <w:rsid w:val="00996FA1"/>
    <w:rsid w:val="009B4EEE"/>
    <w:rsid w:val="009B5D8A"/>
    <w:rsid w:val="009C5414"/>
    <w:rsid w:val="009C7B35"/>
    <w:rsid w:val="009D7F7D"/>
    <w:rsid w:val="009E4E67"/>
    <w:rsid w:val="009E759B"/>
    <w:rsid w:val="00A14042"/>
    <w:rsid w:val="00A406B6"/>
    <w:rsid w:val="00A4610A"/>
    <w:rsid w:val="00A50F16"/>
    <w:rsid w:val="00A66D59"/>
    <w:rsid w:val="00A77108"/>
    <w:rsid w:val="00AA3F89"/>
    <w:rsid w:val="00AF09B7"/>
    <w:rsid w:val="00B00FB4"/>
    <w:rsid w:val="00B02FE2"/>
    <w:rsid w:val="00B437D0"/>
    <w:rsid w:val="00B47DE1"/>
    <w:rsid w:val="00B642E0"/>
    <w:rsid w:val="00B65864"/>
    <w:rsid w:val="00BB06D7"/>
    <w:rsid w:val="00BB5FF2"/>
    <w:rsid w:val="00BF22AF"/>
    <w:rsid w:val="00BF7C3F"/>
    <w:rsid w:val="00C03191"/>
    <w:rsid w:val="00C212CA"/>
    <w:rsid w:val="00C42566"/>
    <w:rsid w:val="00C46DAA"/>
    <w:rsid w:val="00C64488"/>
    <w:rsid w:val="00C660CC"/>
    <w:rsid w:val="00C72909"/>
    <w:rsid w:val="00C80B2D"/>
    <w:rsid w:val="00C8765F"/>
    <w:rsid w:val="00C91DA7"/>
    <w:rsid w:val="00CA412F"/>
    <w:rsid w:val="00CA667C"/>
    <w:rsid w:val="00CC0974"/>
    <w:rsid w:val="00CD3004"/>
    <w:rsid w:val="00CF2238"/>
    <w:rsid w:val="00CF4395"/>
    <w:rsid w:val="00D05C47"/>
    <w:rsid w:val="00D50F70"/>
    <w:rsid w:val="00D703D5"/>
    <w:rsid w:val="00D75AC2"/>
    <w:rsid w:val="00D83225"/>
    <w:rsid w:val="00D92BDF"/>
    <w:rsid w:val="00DB6EF1"/>
    <w:rsid w:val="00DC3F06"/>
    <w:rsid w:val="00DE239E"/>
    <w:rsid w:val="00DF4712"/>
    <w:rsid w:val="00E02ED1"/>
    <w:rsid w:val="00E12BC6"/>
    <w:rsid w:val="00E132A6"/>
    <w:rsid w:val="00E20652"/>
    <w:rsid w:val="00E263CE"/>
    <w:rsid w:val="00E304C9"/>
    <w:rsid w:val="00E31A46"/>
    <w:rsid w:val="00E35EF3"/>
    <w:rsid w:val="00E35FC7"/>
    <w:rsid w:val="00E42267"/>
    <w:rsid w:val="00E467D1"/>
    <w:rsid w:val="00E53F6C"/>
    <w:rsid w:val="00E60084"/>
    <w:rsid w:val="00E77C0A"/>
    <w:rsid w:val="00EA2B53"/>
    <w:rsid w:val="00EB5001"/>
    <w:rsid w:val="00ED10A4"/>
    <w:rsid w:val="00ED207A"/>
    <w:rsid w:val="00ED40C2"/>
    <w:rsid w:val="00F1757C"/>
    <w:rsid w:val="00F267A4"/>
    <w:rsid w:val="00F400ED"/>
    <w:rsid w:val="00F614BA"/>
    <w:rsid w:val="00F6788C"/>
    <w:rsid w:val="00F815CF"/>
    <w:rsid w:val="00FB1DEB"/>
    <w:rsid w:val="00FC337D"/>
    <w:rsid w:val="00FD47BB"/>
    <w:rsid w:val="00FE165A"/>
    <w:rsid w:val="00FE50C8"/>
    <w:rsid w:val="00FF1D4F"/>
    <w:rsid w:val="00FF7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6B74145"/>
  <w15:docId w15:val="{5C17CD9C-16F4-413A-86AC-EE941B2F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5E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E35EF3"/>
    <w:pPr>
      <w:ind w:left="720"/>
      <w:contextualSpacing/>
    </w:pPr>
  </w:style>
  <w:style w:type="paragraph" w:styleId="En-tte">
    <w:name w:val="header"/>
    <w:basedOn w:val="Normal"/>
    <w:link w:val="En-tteCar"/>
    <w:unhideWhenUsed/>
    <w:rsid w:val="00E35EF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E35EF3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02ED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02ED1"/>
    <w:rPr>
      <w:rFonts w:ascii="Tahoma" w:eastAsia="Times New Roman" w:hAnsi="Tahoma" w:cs="Tahoma"/>
      <w:sz w:val="16"/>
      <w:szCs w:val="16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9E8E8-E445-4F27-B910-4835E1822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782</Words>
  <Characters>4303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SENAT SEANCES</cp:lastModifiedBy>
  <cp:revision>31</cp:revision>
  <cp:lastPrinted>2021-03-31T09:24:00Z</cp:lastPrinted>
  <dcterms:created xsi:type="dcterms:W3CDTF">2021-03-19T12:57:00Z</dcterms:created>
  <dcterms:modified xsi:type="dcterms:W3CDTF">2023-09-26T10:50:00Z</dcterms:modified>
</cp:coreProperties>
</file>